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tiwi-islands-profile"/>
    <w:p>
      <w:pPr>
        <w:pStyle w:val="Heading1"/>
      </w:pPr>
      <w:r>
        <w:t xml:space="preserve">Tiwi Islands Profile</w:t>
      </w:r>
    </w:p>
    <w:p>
      <w:pPr>
        <w:pStyle w:val="FirstParagraph"/>
      </w:pPr>
      <w:r>
        <w:t xml:space="preserve">Report generated on 03 September 2024.</w:t>
      </w:r>
    </w:p>
    <w:bookmarkStart w:id="20" w:name="overview"/>
    <w:p>
      <w:pPr>
        <w:pStyle w:val="Heading2"/>
      </w:pPr>
      <w:r>
        <w:t xml:space="preserve">Overview</w:t>
      </w:r>
    </w:p>
    <w:p>
      <w:pPr>
        <w:pStyle w:val="FirstParagraph"/>
      </w:pPr>
      <w:r>
        <w:rPr>
          <w:bCs/>
          <w:b/>
        </w:rPr>
        <w:t xml:space="preserve">Total Area:</w:t>
      </w:r>
      <w:r>
        <w:t xml:space="preserve"> </w:t>
      </w:r>
      <w:r>
        <w:t xml:space="preserve">7,483 sqkm          </w:t>
      </w:r>
      <w:r>
        <w:rPr>
          <w:bCs/>
          <w:b/>
        </w:rPr>
        <w:t xml:space="preserve">Population:</w:t>
      </w:r>
      <w:r>
        <w:t xml:space="preserve"> </w:t>
      </w:r>
      <w:r>
        <w:t xml:space="preserve">2,744          </w:t>
      </w:r>
      <w:r>
        <w:rPr>
          <w:bCs/>
          <w:b/>
        </w:rPr>
        <w:t xml:space="preserve">Major Town:</w:t>
      </w:r>
      <w:r>
        <w:t xml:space="preserve"> </w:t>
      </w:r>
      <w:r>
        <w:t xml:space="preserve">Wurrumiyanga</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948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Tiwi Islands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Territory</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0.4%</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$34,936          </w:t>
      </w:r>
      <w:r>
        <w:rPr>
          <w:bCs/>
          <w:b/>
        </w:rPr>
        <w:t xml:space="preserve">Gross Regional Product:</w:t>
      </w:r>
      <w:r>
        <w:t xml:space="preserve"> </w:t>
      </w:r>
      <w:r>
        <w:t xml:space="preserve">$67 Million          </w:t>
      </w:r>
      <w:r>
        <w:rPr>
          <w:bCs/>
          <w:b/>
        </w:rPr>
        <w:t xml:space="preserve">Employed Residents:</w:t>
      </w:r>
      <w:r>
        <w:t xml:space="preserve"> </w:t>
      </w:r>
      <w:r>
        <w:t xml:space="preserve">646</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88</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1,150,000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2024-09-03T09:24:14Z</dcterms:created>
  <dcterms:modified xsi:type="dcterms:W3CDTF">2024-09-03T09:24:14Z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